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EA9FF" w14:textId="6D0DBD4A" w:rsidR="00AF3836" w:rsidRDefault="00670E42" w:rsidP="00AF3836">
      <w:pPr>
        <w:pStyle w:val="NormalWeb"/>
        <w:spacing w:line="360" w:lineRule="auto"/>
        <w:jc w:val="center"/>
      </w:pPr>
      <w:r>
        <w:rPr>
          <w:rStyle w:val="Forte"/>
        </w:rPr>
        <w:t xml:space="preserve">MODELO DE RESUMO: </w:t>
      </w:r>
      <w:r w:rsidR="00AF3836">
        <w:rPr>
          <w:rStyle w:val="Forte"/>
        </w:rPr>
        <w:t>TÍTULO DO TRABALHO EM CAIXA ALTA E NEGRITO, FONTE TIMES NEW ROMAN, TAMANHO 12 E COM, NO MÁXIMO, 180 CARACTERES (COM ESPAÇO)</w:t>
      </w:r>
    </w:p>
    <w:p w14:paraId="415204BD" w14:textId="69F45DDB" w:rsidR="00AF3836" w:rsidRDefault="00AF3836" w:rsidP="00AF3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836">
        <w:rPr>
          <w:rFonts w:ascii="Times New Roman" w:hAnsi="Times New Roman" w:cs="Times New Roman"/>
          <w:sz w:val="24"/>
          <w:szCs w:val="24"/>
        </w:rPr>
        <w:t>O resumo deve ser escrito em parágrafo único, justificado, em fonte Times New Roman, tamanho 12, com espaçamento 1,5 entre as linhas.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36">
        <w:rPr>
          <w:rFonts w:ascii="Times New Roman" w:hAnsi="Times New Roman" w:cs="Times New Roman"/>
          <w:sz w:val="24"/>
          <w:szCs w:val="24"/>
        </w:rPr>
        <w:t>Todos os trabalhos serão não estruturados e limitados a 1.700 caracteres (com espaços). O título e os autores não participam dessa contagem.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36">
        <w:rPr>
          <w:rFonts w:ascii="Times New Roman" w:hAnsi="Times New Roman" w:cs="Times New Roman"/>
          <w:sz w:val="24"/>
          <w:szCs w:val="24"/>
        </w:rPr>
        <w:t>Para cada categoria deverá seguir as estrutu</w:t>
      </w:r>
      <w:r>
        <w:rPr>
          <w:rFonts w:ascii="Times New Roman" w:hAnsi="Times New Roman" w:cs="Times New Roman"/>
          <w:sz w:val="24"/>
          <w:szCs w:val="24"/>
        </w:rPr>
        <w:t>ras presentes n</w:t>
      </w:r>
      <w:r w:rsidR="00510226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226">
        <w:rPr>
          <w:rFonts w:ascii="Times New Roman" w:hAnsi="Times New Roman" w:cs="Times New Roman"/>
          <w:sz w:val="24"/>
          <w:szCs w:val="24"/>
        </w:rPr>
        <w:t>normas</w:t>
      </w:r>
      <w:r>
        <w:rPr>
          <w:rFonts w:ascii="Times New Roman" w:hAnsi="Times New Roman" w:cs="Times New Roman"/>
          <w:sz w:val="24"/>
          <w:szCs w:val="24"/>
        </w:rPr>
        <w:t xml:space="preserve"> no site da JOME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F3836">
        <w:rPr>
          <w:rFonts w:ascii="Times New Roman" w:hAnsi="Times New Roman" w:cs="Times New Roman"/>
          <w:sz w:val="24"/>
          <w:szCs w:val="24"/>
        </w:rPr>
        <w:t>As referências selecionadas devem ser relevantes e diretamente relacionadas ao conteúdo do trabalho submetido. Devem ser limitadas a, no máximo, três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2,3</w:t>
      </w:r>
      <w:r w:rsidRPr="00AF3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36">
        <w:rPr>
          <w:rFonts w:ascii="Times New Roman" w:hAnsi="Times New Roman" w:cs="Times New Roman"/>
          <w:sz w:val="24"/>
          <w:szCs w:val="24"/>
        </w:rPr>
        <w:t>A citação no texto deve seguir o formato do estilo Vancouver, utilizando números arábicos em sobrescrito, sem parênteses, de acordo com a ordem em que aparecem no texto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F3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36">
        <w:rPr>
          <w:rFonts w:ascii="Times New Roman" w:hAnsi="Times New Roman" w:cs="Times New Roman"/>
          <w:sz w:val="24"/>
          <w:szCs w:val="24"/>
        </w:rPr>
        <w:t>O presente estudo tem como objetivo [descrever o objetivo principal]. A pesquisa foi conduzida utilizando [métodos empregados, como estudo transversal, revisão</w:t>
      </w:r>
      <w:r>
        <w:rPr>
          <w:rFonts w:ascii="Times New Roman" w:hAnsi="Times New Roman" w:cs="Times New Roman"/>
          <w:sz w:val="24"/>
          <w:szCs w:val="24"/>
        </w:rPr>
        <w:t xml:space="preserve"> sistemática com </w:t>
      </w:r>
      <w:proofErr w:type="gramStart"/>
      <w:r>
        <w:rPr>
          <w:rFonts w:ascii="Times New Roman" w:hAnsi="Times New Roman" w:cs="Times New Roman"/>
          <w:sz w:val="24"/>
          <w:szCs w:val="24"/>
        </w:rPr>
        <w:t>metanálise</w:t>
      </w:r>
      <w:r w:rsidRPr="00AF3836">
        <w:rPr>
          <w:rFonts w:ascii="Times New Roman" w:hAnsi="Times New Roman" w:cs="Times New Roman"/>
          <w:sz w:val="24"/>
          <w:szCs w:val="24"/>
        </w:rPr>
        <w:t>, etc.</w:t>
      </w:r>
      <w:proofErr w:type="gramEnd"/>
      <w:r w:rsidRPr="00AF3836">
        <w:rPr>
          <w:rFonts w:ascii="Times New Roman" w:hAnsi="Times New Roman" w:cs="Times New Roman"/>
          <w:sz w:val="24"/>
          <w:szCs w:val="24"/>
        </w:rPr>
        <w:t>]. Foram analisados [descrever o número de participantes, amostras, dados utilizados</w:t>
      </w:r>
      <w:r>
        <w:rPr>
          <w:rFonts w:ascii="Times New Roman" w:hAnsi="Times New Roman" w:cs="Times New Roman"/>
          <w:sz w:val="24"/>
          <w:szCs w:val="24"/>
        </w:rPr>
        <w:t>, análises realizadas</w:t>
      </w:r>
      <w:r w:rsidRPr="00AF3836">
        <w:rPr>
          <w:rFonts w:ascii="Times New Roman" w:hAnsi="Times New Roman" w:cs="Times New Roman"/>
          <w:sz w:val="24"/>
          <w:szCs w:val="24"/>
        </w:rPr>
        <w:t>]. Os resultados demonstraram [apontar os principais achados do estudo, como tendências, valores significativos]. Com base nos achados, conclui-se que [destacar a principal conclusão e relevância do estudo].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3836">
        <w:rPr>
          <w:rFonts w:ascii="Times New Roman" w:hAnsi="Times New Roman" w:cs="Times New Roman"/>
          <w:sz w:val="24"/>
          <w:szCs w:val="24"/>
        </w:rPr>
        <w:t xml:space="preserve">Devem ser apresentadas após o texto do resumo. </w:t>
      </w:r>
      <w:r w:rsidR="00510226">
        <w:rPr>
          <w:rFonts w:ascii="Times New Roman" w:hAnsi="Times New Roman" w:cs="Times New Roman"/>
          <w:sz w:val="24"/>
          <w:szCs w:val="24"/>
        </w:rPr>
        <w:t>As palavras-chave d</w:t>
      </w:r>
      <w:r w:rsidRPr="00AF3836">
        <w:rPr>
          <w:rFonts w:ascii="Times New Roman" w:hAnsi="Times New Roman" w:cs="Times New Roman"/>
          <w:sz w:val="24"/>
          <w:szCs w:val="24"/>
        </w:rPr>
        <w:t>evem ser descritas no mínimo três e no máximo cinco, separadas por ponto e vírgula (;) e iniciadas com letra maiúscula</w:t>
      </w:r>
      <w:r w:rsidR="00510226">
        <w:rPr>
          <w:rFonts w:ascii="Times New Roman" w:hAnsi="Times New Roman" w:cs="Times New Roman"/>
          <w:sz w:val="24"/>
          <w:szCs w:val="24"/>
        </w:rPr>
        <w:t xml:space="preserve"> e devem</w:t>
      </w:r>
      <w:r w:rsidRPr="00AF3836">
        <w:rPr>
          <w:rFonts w:ascii="Times New Roman" w:hAnsi="Times New Roman" w:cs="Times New Roman"/>
          <w:sz w:val="24"/>
          <w:szCs w:val="24"/>
        </w:rPr>
        <w:t>, obrigatoriamente, Descritores de Ciências em Saúde (</w:t>
      </w:r>
      <w:proofErr w:type="spellStart"/>
      <w:r w:rsidRPr="00AF3836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F38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AB003E" w14:textId="22B31909" w:rsidR="00AF3836" w:rsidRDefault="00AF3836" w:rsidP="00AF3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0E42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>
        <w:rPr>
          <w:rFonts w:ascii="Times New Roman" w:hAnsi="Times New Roman" w:cs="Times New Roman"/>
          <w:sz w:val="24"/>
          <w:szCs w:val="24"/>
        </w:rPr>
        <w:t xml:space="preserve"> Medicina bucal; Patologia bucal; </w:t>
      </w:r>
      <w:r w:rsidR="00670E42">
        <w:rPr>
          <w:rFonts w:ascii="Times New Roman" w:hAnsi="Times New Roman" w:cs="Times New Roman"/>
          <w:sz w:val="24"/>
          <w:szCs w:val="24"/>
        </w:rPr>
        <w:t xml:space="preserve">Diagnóstico bucal; Neoplasias bucais. </w:t>
      </w:r>
    </w:p>
    <w:p w14:paraId="1DFE89D6" w14:textId="4119544A" w:rsidR="00AF3836" w:rsidRDefault="00AF3836" w:rsidP="00AF383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0E42">
        <w:rPr>
          <w:rFonts w:ascii="Times New Roman" w:hAnsi="Times New Roman" w:cs="Times New Roman"/>
          <w:b/>
          <w:bCs/>
          <w:sz w:val="24"/>
          <w:szCs w:val="24"/>
        </w:rPr>
        <w:t>Referências</w:t>
      </w:r>
    </w:p>
    <w:p w14:paraId="03C375A0" w14:textId="21553915" w:rsidR="000C368B" w:rsidRDefault="000C368B" w:rsidP="00AF3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68B">
        <w:rPr>
          <w:rFonts w:ascii="Times New Roman" w:hAnsi="Times New Roman" w:cs="Times New Roman"/>
          <w:sz w:val="24"/>
          <w:szCs w:val="24"/>
        </w:rPr>
        <w:t xml:space="preserve">1. Pêgo SPB, </w:t>
      </w:r>
      <w:proofErr w:type="spellStart"/>
      <w:r w:rsidRPr="000C368B">
        <w:rPr>
          <w:rFonts w:ascii="Times New Roman" w:hAnsi="Times New Roman" w:cs="Times New Roman"/>
          <w:sz w:val="24"/>
          <w:szCs w:val="24"/>
        </w:rPr>
        <w:t>Coletta</w:t>
      </w:r>
      <w:proofErr w:type="spellEnd"/>
      <w:r w:rsidRPr="000C368B">
        <w:rPr>
          <w:rFonts w:ascii="Times New Roman" w:hAnsi="Times New Roman" w:cs="Times New Roman"/>
          <w:sz w:val="24"/>
          <w:szCs w:val="24"/>
        </w:rPr>
        <w:t xml:space="preserve"> RD, </w:t>
      </w:r>
      <w:proofErr w:type="spellStart"/>
      <w:r w:rsidRPr="000C368B">
        <w:rPr>
          <w:rFonts w:ascii="Times New Roman" w:hAnsi="Times New Roman" w:cs="Times New Roman"/>
          <w:sz w:val="24"/>
          <w:szCs w:val="24"/>
        </w:rPr>
        <w:t>Dumitriu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Iancu D, </w:t>
      </w:r>
      <w:proofErr w:type="spellStart"/>
      <w:r w:rsidRPr="000C368B">
        <w:rPr>
          <w:rFonts w:ascii="Times New Roman" w:hAnsi="Times New Roman" w:cs="Times New Roman"/>
          <w:sz w:val="24"/>
          <w:szCs w:val="24"/>
        </w:rPr>
        <w:t>Albanyan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>
        <w:rPr>
          <w:rFonts w:ascii="Times New Roman" w:hAnsi="Times New Roman" w:cs="Times New Roman"/>
          <w:sz w:val="24"/>
          <w:szCs w:val="24"/>
        </w:rPr>
        <w:t>Kleta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et al. </w:t>
      </w:r>
      <w:r w:rsidRPr="000C368B">
        <w:rPr>
          <w:rFonts w:ascii="Times New Roman" w:hAnsi="Times New Roman" w:cs="Times New Roman"/>
          <w:sz w:val="24"/>
          <w:szCs w:val="24"/>
          <w:lang w:val="en-US"/>
        </w:rPr>
        <w:t>Enamel-renal syndrome in 2 patients with a mutation in FAM20 A and atypical hypertrichosis and hearing loss phenotypes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C368B">
        <w:rPr>
          <w:rFonts w:ascii="Times New Roman" w:hAnsi="Times New Roman" w:cs="Times New Roman"/>
          <w:sz w:val="24"/>
          <w:szCs w:val="24"/>
          <w:lang w:val="en-US"/>
        </w:rPr>
        <w:t xml:space="preserve">Oral Surg Oral Med Oral </w:t>
      </w:r>
      <w:proofErr w:type="spellStart"/>
      <w:r w:rsidRPr="000C368B">
        <w:rPr>
          <w:rFonts w:ascii="Times New Roman" w:hAnsi="Times New Roman" w:cs="Times New Roman"/>
          <w:sz w:val="24"/>
          <w:szCs w:val="24"/>
          <w:lang w:val="en-US"/>
        </w:rPr>
        <w:t>Pathol</w:t>
      </w:r>
      <w:proofErr w:type="spellEnd"/>
      <w:r w:rsidRPr="000C368B">
        <w:rPr>
          <w:rFonts w:ascii="Times New Roman" w:hAnsi="Times New Roman" w:cs="Times New Roman"/>
          <w:sz w:val="24"/>
          <w:szCs w:val="24"/>
          <w:lang w:val="en-US"/>
        </w:rPr>
        <w:t xml:space="preserve"> Oral </w:t>
      </w:r>
      <w:proofErr w:type="spellStart"/>
      <w:r w:rsidRPr="000C368B">
        <w:rPr>
          <w:rFonts w:ascii="Times New Roman" w:hAnsi="Times New Roman" w:cs="Times New Roman"/>
          <w:sz w:val="24"/>
          <w:szCs w:val="24"/>
          <w:lang w:val="en-US"/>
        </w:rPr>
        <w:t>Radiol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2017;123(2):229-234.</w:t>
      </w:r>
    </w:p>
    <w:p w14:paraId="5D7B8C88" w14:textId="3527FBBB" w:rsidR="000C368B" w:rsidRDefault="000C368B" w:rsidP="00AF3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68B">
        <w:rPr>
          <w:rFonts w:ascii="Times New Roman" w:hAnsi="Times New Roman" w:cs="Times New Roman"/>
          <w:sz w:val="24"/>
          <w:szCs w:val="24"/>
          <w:lang w:val="en-US"/>
        </w:rPr>
        <w:t>2. Farias LC, Trezena S, Souza HCF, Coletta RD, Martelli Júnior H. Internationalization of the Brazilian groups dedicated to oral pathology and oral medicine</w:t>
      </w:r>
      <w:r>
        <w:rPr>
          <w:rFonts w:ascii="Times New Roman" w:hAnsi="Times New Roman" w:cs="Times New Roman"/>
          <w:sz w:val="24"/>
          <w:szCs w:val="24"/>
          <w:lang w:val="en-US"/>
        </w:rPr>
        <w:t>. Oral Dis. 2024;30(6):4052-4053.</w:t>
      </w:r>
    </w:p>
    <w:p w14:paraId="270ACC70" w14:textId="763D9ADA" w:rsidR="00670E42" w:rsidRPr="0038725F" w:rsidRDefault="000C368B" w:rsidP="00AF38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725F">
        <w:rPr>
          <w:rFonts w:ascii="Times New Roman" w:hAnsi="Times New Roman" w:cs="Times New Roman"/>
          <w:sz w:val="24"/>
          <w:szCs w:val="24"/>
          <w:lang w:val="en-US"/>
        </w:rPr>
        <w:t xml:space="preserve">3. Souza LL, Pontes HARP, Martins MM, Fonseca FP, Corrêa FVMB, </w:t>
      </w:r>
      <w:proofErr w:type="spellStart"/>
      <w:r w:rsidR="0038725F" w:rsidRPr="0038725F">
        <w:rPr>
          <w:rFonts w:ascii="Times New Roman" w:hAnsi="Times New Roman" w:cs="Times New Roman"/>
          <w:sz w:val="24"/>
          <w:szCs w:val="24"/>
          <w:lang w:val="en-US"/>
        </w:rPr>
        <w:t>Coracin</w:t>
      </w:r>
      <w:proofErr w:type="spellEnd"/>
      <w:r w:rsidR="0038725F" w:rsidRPr="0038725F">
        <w:rPr>
          <w:rFonts w:ascii="Times New Roman" w:hAnsi="Times New Roman" w:cs="Times New Roman"/>
          <w:sz w:val="24"/>
          <w:szCs w:val="24"/>
          <w:lang w:val="en-US"/>
        </w:rPr>
        <w:t xml:space="preserve"> FL, </w:t>
      </w:r>
      <w:r w:rsidR="0038725F" w:rsidRPr="00510226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al.</w:t>
      </w:r>
      <w:r w:rsidR="0038725F" w:rsidRPr="0038725F">
        <w:rPr>
          <w:rFonts w:ascii="Times New Roman" w:hAnsi="Times New Roman" w:cs="Times New Roman"/>
          <w:sz w:val="24"/>
          <w:szCs w:val="24"/>
          <w:lang w:val="en-US"/>
        </w:rPr>
        <w:t xml:space="preserve"> ChatGPT and dentistry: a step toward the future</w:t>
      </w:r>
      <w:r w:rsidR="0038725F">
        <w:rPr>
          <w:rFonts w:ascii="Times New Roman" w:hAnsi="Times New Roman" w:cs="Times New Roman"/>
          <w:sz w:val="24"/>
          <w:szCs w:val="24"/>
          <w:lang w:val="en-US"/>
        </w:rPr>
        <w:t xml:space="preserve">. Gen Dent. 2024;72(4):72-77. </w:t>
      </w:r>
    </w:p>
    <w:sectPr w:rsidR="00670E42" w:rsidRPr="003872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836"/>
    <w:rsid w:val="000C368B"/>
    <w:rsid w:val="0038725F"/>
    <w:rsid w:val="00510226"/>
    <w:rsid w:val="00670E42"/>
    <w:rsid w:val="007628B0"/>
    <w:rsid w:val="00AF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2881"/>
  <w15:chartTrackingRefBased/>
  <w15:docId w15:val="{6F43ED38-3BE0-42E1-B9E3-705D9B9C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F3836"/>
    <w:rPr>
      <w:b/>
      <w:bCs/>
    </w:rPr>
  </w:style>
  <w:style w:type="paragraph" w:styleId="PargrafodaLista">
    <w:name w:val="List Paragraph"/>
    <w:basedOn w:val="Normal"/>
    <w:uiPriority w:val="34"/>
    <w:qFormat/>
    <w:rsid w:val="000C3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Trezena C.</dc:creator>
  <cp:keywords/>
  <dc:description/>
  <cp:lastModifiedBy>Clinica Vivacce</cp:lastModifiedBy>
  <cp:revision>2</cp:revision>
  <dcterms:created xsi:type="dcterms:W3CDTF">2025-03-24T01:38:00Z</dcterms:created>
  <dcterms:modified xsi:type="dcterms:W3CDTF">2025-03-24T01:38:00Z</dcterms:modified>
</cp:coreProperties>
</file>